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1B" w:rsidRPr="00CC491B" w:rsidRDefault="00CC491B" w:rsidP="00CC491B">
      <w:pPr>
        <w:pBdr>
          <w:bottom w:val="single" w:sz="6" w:space="1" w:color="auto"/>
        </w:pBdr>
        <w:spacing w:after="0" w:line="240" w:lineRule="auto"/>
        <w:jc w:val="center"/>
        <w:rPr>
          <w:rFonts w:asciiTheme="majorHAnsi" w:eastAsia="Times New Roman" w:hAnsiTheme="majorHAnsi" w:cs="Arial"/>
          <w:vanish/>
          <w:sz w:val="24"/>
          <w:szCs w:val="24"/>
        </w:rPr>
      </w:pPr>
      <w:r w:rsidRPr="00CC491B">
        <w:rPr>
          <w:rFonts w:asciiTheme="majorHAnsi" w:eastAsia="Times New Roman" w:hAnsiTheme="majorHAnsi" w:cs="Arial"/>
          <w:vanish/>
          <w:sz w:val="24"/>
          <w:szCs w:val="24"/>
        </w:rPr>
        <w:t>Top of Form</w:t>
      </w:r>
    </w:p>
    <w:p w:rsidR="00CC491B" w:rsidRPr="00CC491B" w:rsidRDefault="00CC491B" w:rsidP="00CC491B">
      <w:pPr>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6" o:title=""/>
          </v:shape>
          <w:control r:id="rId7" w:name="DefaultOcxName" w:shapeid="_x0000_i1047"/>
        </w:object>
      </w:r>
      <w:r w:rsidRPr="00CC491B">
        <w:rPr>
          <w:rFonts w:asciiTheme="majorHAnsi" w:eastAsia="Times New Roman" w:hAnsiTheme="majorHAnsi" w:cs="Times New Roman"/>
          <w:sz w:val="24"/>
          <w:szCs w:val="24"/>
        </w:rPr>
        <w:object w:dxaOrig="1440" w:dyaOrig="360">
          <v:shape id="_x0000_i1046" type="#_x0000_t75" style="width:1in;height:18pt" o:ole="">
            <v:imagedata r:id="rId6" o:title=""/>
          </v:shape>
          <w:control r:id="rId8" w:name="DefaultOcxName1" w:shapeid="_x0000_i1046"/>
        </w:object>
      </w:r>
      <w:r w:rsidRPr="00CC491B">
        <w:rPr>
          <w:rFonts w:asciiTheme="majorHAnsi" w:eastAsia="Times New Roman" w:hAnsiTheme="majorHAnsi" w:cs="Times New Roman"/>
          <w:sz w:val="24"/>
          <w:szCs w:val="24"/>
        </w:rPr>
        <w:object w:dxaOrig="1440" w:dyaOrig="360">
          <v:shape id="_x0000_i1045" type="#_x0000_t75" style="width:1in;height:18pt" o:ole="">
            <v:imagedata r:id="rId9" o:title=""/>
          </v:shape>
          <w:control r:id="rId10" w:name="DefaultOcxName2" w:shapeid="_x0000_i1045"/>
        </w:object>
      </w:r>
    </w:p>
    <w:p w:rsidR="00CC491B" w:rsidRPr="00CC491B" w:rsidRDefault="00CC491B" w:rsidP="00CC491B">
      <w:pPr>
        <w:pBdr>
          <w:bottom w:val="single" w:sz="4" w:space="1" w:color="auto"/>
        </w:pBdr>
        <w:shd w:val="clear" w:color="auto" w:fill="FFFFFF"/>
        <w:spacing w:after="180" w:line="240" w:lineRule="auto"/>
        <w:outlineLvl w:val="1"/>
        <w:rPr>
          <w:rFonts w:asciiTheme="majorHAnsi" w:eastAsia="Times New Roman" w:hAnsiTheme="majorHAnsi" w:cs="Times New Roman"/>
          <w:bCs/>
          <w:sz w:val="24"/>
          <w:szCs w:val="24"/>
        </w:rPr>
      </w:pPr>
      <w:r w:rsidRPr="00CC491B">
        <w:rPr>
          <w:rFonts w:asciiTheme="majorHAnsi" w:eastAsia="Times New Roman" w:hAnsiTheme="majorHAnsi" w:cs="Times New Roman"/>
          <w:bCs/>
          <w:sz w:val="24"/>
          <w:szCs w:val="24"/>
        </w:rPr>
        <w:t>Name</w:t>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r>
      <w:r w:rsidRPr="00CC491B">
        <w:rPr>
          <w:rFonts w:asciiTheme="majorHAnsi" w:eastAsia="Times New Roman" w:hAnsiTheme="majorHAnsi" w:cs="Times New Roman"/>
          <w:bCs/>
          <w:sz w:val="24"/>
          <w:szCs w:val="24"/>
        </w:rPr>
        <w:tab/>
        <w:t>Date</w:t>
      </w:r>
    </w:p>
    <w:p w:rsidR="00CC491B" w:rsidRPr="00CC491B" w:rsidRDefault="00CC491B" w:rsidP="00CC491B">
      <w:pPr>
        <w:shd w:val="clear" w:color="auto" w:fill="FFFFFF"/>
        <w:spacing w:after="180" w:line="240" w:lineRule="auto"/>
        <w:outlineLvl w:val="1"/>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t>The Hundredth Anniversary of the Titanic Sinking</w:t>
      </w:r>
    </w:p>
    <w:p w:rsidR="00CC491B" w:rsidRP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t>1</w:t>
      </w:r>
      <w:r>
        <w:rPr>
          <w:rFonts w:asciiTheme="majorHAnsi" w:eastAsia="Times New Roman" w:hAnsiTheme="majorHAnsi" w:cs="Times New Roman"/>
          <w:b/>
          <w:bCs/>
          <w:sz w:val="24"/>
          <w:szCs w:val="24"/>
        </w:rPr>
        <w:t xml:space="preserve">. </w:t>
      </w:r>
      <w:r w:rsidRPr="00CC491B">
        <w:rPr>
          <w:rFonts w:asciiTheme="majorHAnsi" w:eastAsia="Times New Roman" w:hAnsiTheme="majorHAnsi" w:cs="Times New Roman"/>
          <w:b/>
          <w:bCs/>
          <w:sz w:val="24"/>
          <w:szCs w:val="24"/>
        </w:rPr>
        <w:t xml:space="preserve"> Pronunciation</w:t>
      </w:r>
    </w:p>
    <w:p w:rsidR="00CC491B" w:rsidRP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t>The sound of AY as in fry, why, sky, my</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386"/>
        <w:gridCol w:w="126"/>
        <w:gridCol w:w="126"/>
        <w:gridCol w:w="141"/>
      </w:tblGrid>
      <w:tr w:rsidR="00CC491B" w:rsidRPr="00CC491B" w:rsidTr="00CC491B">
        <w:trPr>
          <w:tblCellSpacing w:w="15" w:type="dxa"/>
        </w:trPr>
        <w:tc>
          <w:tcPr>
            <w:tcW w:w="0" w:type="auto"/>
            <w:gridSpan w:val="4"/>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b/>
                <w:bCs/>
                <w:sz w:val="24"/>
                <w:szCs w:val="24"/>
              </w:rPr>
              <w:t>Pronounce these words in pairs:</w:t>
            </w:r>
          </w:p>
        </w:tc>
      </w:tr>
      <w:tr w:rsidR="00CC491B" w:rsidRPr="00CC491B" w:rsidTr="00CC491B">
        <w:trPr>
          <w:tblCellSpacing w:w="15" w:type="dxa"/>
        </w:trPr>
        <w:tc>
          <w:tcPr>
            <w:tcW w:w="0" w:type="auto"/>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free-fry, me-</w:t>
            </w:r>
            <w:proofErr w:type="spellStart"/>
            <w:r w:rsidRPr="00CC491B">
              <w:rPr>
                <w:rFonts w:asciiTheme="majorHAnsi" w:eastAsia="Times New Roman" w:hAnsiTheme="majorHAnsi" w:cs="Times New Roman"/>
                <w:sz w:val="24"/>
                <w:szCs w:val="24"/>
              </w:rPr>
              <w:t>my</w:t>
            </w:r>
            <w:proofErr w:type="spellEnd"/>
            <w:r w:rsidRPr="00CC491B">
              <w:rPr>
                <w:rFonts w:asciiTheme="majorHAnsi" w:eastAsia="Times New Roman" w:hAnsiTheme="majorHAnsi" w:cs="Times New Roman"/>
                <w:sz w:val="24"/>
                <w:szCs w:val="24"/>
              </w:rPr>
              <w:t>, sea-sigh, be-buy, tree-try</w:t>
            </w:r>
          </w:p>
        </w:tc>
        <w:tc>
          <w:tcPr>
            <w:tcW w:w="0" w:type="auto"/>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p>
        </w:tc>
        <w:tc>
          <w:tcPr>
            <w:tcW w:w="0" w:type="auto"/>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p>
        </w:tc>
        <w:tc>
          <w:tcPr>
            <w:tcW w:w="0" w:type="auto"/>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p>
        </w:tc>
      </w:tr>
      <w:tr w:rsidR="00CC491B" w:rsidRPr="00CC491B" w:rsidTr="00CC491B">
        <w:trPr>
          <w:tblCellSpacing w:w="15" w:type="dxa"/>
        </w:trPr>
        <w:tc>
          <w:tcPr>
            <w:tcW w:w="0" w:type="auto"/>
            <w:gridSpan w:val="4"/>
            <w:vAlign w:val="center"/>
            <w:hideMark/>
          </w:tcPr>
          <w:p w:rsidR="00CC491B" w:rsidRPr="00CC491B" w:rsidRDefault="00CC491B" w:rsidP="00CC491B">
            <w:pPr>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i/>
                <w:iCs/>
                <w:sz w:val="24"/>
                <w:szCs w:val="24"/>
              </w:rPr>
              <w:t>I tried to dye my tie.</w:t>
            </w:r>
          </w:p>
        </w:tc>
      </w:tr>
    </w:tbl>
    <w:p w:rsidR="00CC491B" w:rsidRP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t>2</w:t>
      </w:r>
      <w:r>
        <w:rPr>
          <w:rFonts w:asciiTheme="majorHAnsi" w:eastAsia="Times New Roman" w:hAnsiTheme="majorHAnsi" w:cs="Times New Roman"/>
          <w:b/>
          <w:bCs/>
          <w:sz w:val="24"/>
          <w:szCs w:val="24"/>
        </w:rPr>
        <w:t xml:space="preserve">. </w:t>
      </w:r>
      <w:r w:rsidRPr="00CC491B">
        <w:rPr>
          <w:rFonts w:asciiTheme="majorHAnsi" w:eastAsia="Times New Roman" w:hAnsiTheme="majorHAnsi" w:cs="Times New Roman"/>
          <w:b/>
          <w:bCs/>
          <w:sz w:val="24"/>
          <w:szCs w:val="24"/>
        </w:rPr>
        <w:t xml:space="preserve"> Vocabulary</w:t>
      </w:r>
    </w:p>
    <w:p w:rsidR="00CC491B" w:rsidRPr="00CC491B" w:rsidRDefault="00CC491B" w:rsidP="00CC491B">
      <w:pPr>
        <w:shd w:val="clear" w:color="auto" w:fill="FFFFFF"/>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1. </w:t>
      </w:r>
      <w:proofErr w:type="gramStart"/>
      <w:r w:rsidRPr="00CC491B">
        <w:rPr>
          <w:rFonts w:asciiTheme="majorHAnsi" w:eastAsia="Times New Roman" w:hAnsiTheme="majorHAnsi" w:cs="Times New Roman"/>
          <w:sz w:val="24"/>
          <w:szCs w:val="24"/>
        </w:rPr>
        <w:t>collide</w:t>
      </w:r>
      <w:proofErr w:type="gramEnd"/>
      <w:r w:rsidRPr="00CC491B">
        <w:rPr>
          <w:rFonts w:asciiTheme="majorHAnsi" w:eastAsia="Times New Roman" w:hAnsiTheme="majorHAnsi" w:cs="Times New Roman"/>
          <w:sz w:val="24"/>
          <w:szCs w:val="24"/>
        </w:rPr>
        <w:t>-(v) - To hit or crash into something.</w:t>
      </w:r>
      <w:r w:rsidRPr="00CC491B">
        <w:rPr>
          <w:rFonts w:asciiTheme="majorHAnsi" w:eastAsia="Times New Roman" w:hAnsiTheme="majorHAnsi" w:cs="Times New Roman"/>
          <w:sz w:val="24"/>
          <w:szCs w:val="24"/>
        </w:rPr>
        <w:br/>
        <w:t>2. liner-(n) - A ship that travels between two points.</w:t>
      </w:r>
      <w:r w:rsidRPr="00CC491B">
        <w:rPr>
          <w:rFonts w:asciiTheme="majorHAnsi" w:eastAsia="Times New Roman" w:hAnsiTheme="majorHAnsi" w:cs="Times New Roman"/>
          <w:sz w:val="24"/>
          <w:szCs w:val="24"/>
        </w:rPr>
        <w:br/>
        <w:t>3. Titanic-(</w:t>
      </w:r>
      <w:proofErr w:type="spellStart"/>
      <w:r w:rsidRPr="00CC491B">
        <w:rPr>
          <w:rFonts w:asciiTheme="majorHAnsi" w:eastAsia="Times New Roman" w:hAnsiTheme="majorHAnsi" w:cs="Times New Roman"/>
          <w:sz w:val="24"/>
          <w:szCs w:val="24"/>
        </w:rPr>
        <w:t>adj</w:t>
      </w:r>
      <w:proofErr w:type="spellEnd"/>
      <w:r w:rsidRPr="00CC491B">
        <w:rPr>
          <w:rFonts w:asciiTheme="majorHAnsi" w:eastAsia="Times New Roman" w:hAnsiTheme="majorHAnsi" w:cs="Times New Roman"/>
          <w:sz w:val="24"/>
          <w:szCs w:val="24"/>
        </w:rPr>
        <w:t>) - Of giant size or strength.</w:t>
      </w:r>
      <w:r w:rsidRPr="00CC491B">
        <w:rPr>
          <w:rFonts w:asciiTheme="majorHAnsi" w:eastAsia="Times New Roman" w:hAnsiTheme="majorHAnsi" w:cs="Times New Roman"/>
          <w:sz w:val="24"/>
          <w:szCs w:val="24"/>
        </w:rPr>
        <w:br/>
        <w:t>4. lack-(v) - Not have something.</w:t>
      </w:r>
      <w:r w:rsidRPr="00CC491B">
        <w:rPr>
          <w:rFonts w:asciiTheme="majorHAnsi" w:eastAsia="Times New Roman" w:hAnsiTheme="majorHAnsi" w:cs="Times New Roman"/>
          <w:sz w:val="24"/>
          <w:szCs w:val="24"/>
        </w:rPr>
        <w:br/>
        <w:t xml:space="preserve">5. </w:t>
      </w:r>
      <w:proofErr w:type="gramStart"/>
      <w:r w:rsidRPr="00CC491B">
        <w:rPr>
          <w:rFonts w:asciiTheme="majorHAnsi" w:eastAsia="Times New Roman" w:hAnsiTheme="majorHAnsi" w:cs="Times New Roman"/>
          <w:sz w:val="24"/>
          <w:szCs w:val="24"/>
        </w:rPr>
        <w:t>seek</w:t>
      </w:r>
      <w:proofErr w:type="gramEnd"/>
      <w:r w:rsidRPr="00CC491B">
        <w:rPr>
          <w:rFonts w:asciiTheme="majorHAnsi" w:eastAsia="Times New Roman" w:hAnsiTheme="majorHAnsi" w:cs="Times New Roman"/>
          <w:sz w:val="24"/>
          <w:szCs w:val="24"/>
        </w:rPr>
        <w:t>-(v) - Look for.</w:t>
      </w:r>
      <w:r w:rsidRPr="00CC491B">
        <w:rPr>
          <w:rFonts w:asciiTheme="majorHAnsi" w:eastAsia="Times New Roman" w:hAnsiTheme="majorHAnsi" w:cs="Times New Roman"/>
          <w:sz w:val="24"/>
          <w:szCs w:val="24"/>
        </w:rPr>
        <w:br/>
        <w:t>6. flood-(v) - To put too much in, so what is coming in cannot be controlled or handled.</w:t>
      </w:r>
      <w:r w:rsidRPr="00CC491B">
        <w:rPr>
          <w:rFonts w:asciiTheme="majorHAnsi" w:eastAsia="Times New Roman" w:hAnsiTheme="majorHAnsi" w:cs="Times New Roman"/>
          <w:sz w:val="24"/>
          <w:szCs w:val="24"/>
        </w:rPr>
        <w:br/>
        <w:t>7. dip-(v) - To drop suddenly.</w:t>
      </w:r>
      <w:r w:rsidRPr="00CC491B">
        <w:rPr>
          <w:rFonts w:asciiTheme="majorHAnsi" w:eastAsia="Times New Roman" w:hAnsiTheme="majorHAnsi" w:cs="Times New Roman"/>
          <w:sz w:val="24"/>
          <w:szCs w:val="24"/>
        </w:rPr>
        <w:br/>
        <w:t>8. sink-(v) - To fall or drop, usually through water.</w:t>
      </w:r>
      <w:r w:rsidRPr="00CC491B">
        <w:rPr>
          <w:rFonts w:asciiTheme="majorHAnsi" w:eastAsia="Times New Roman" w:hAnsiTheme="majorHAnsi" w:cs="Times New Roman"/>
          <w:sz w:val="24"/>
          <w:szCs w:val="24"/>
        </w:rPr>
        <w:br/>
        <w:t xml:space="preserve">9. </w:t>
      </w:r>
      <w:proofErr w:type="gramStart"/>
      <w:r w:rsidRPr="00CC491B">
        <w:rPr>
          <w:rFonts w:asciiTheme="majorHAnsi" w:eastAsia="Times New Roman" w:hAnsiTheme="majorHAnsi" w:cs="Times New Roman"/>
          <w:sz w:val="24"/>
          <w:szCs w:val="24"/>
        </w:rPr>
        <w:t>survive</w:t>
      </w:r>
      <w:proofErr w:type="gramEnd"/>
      <w:r w:rsidRPr="00CC491B">
        <w:rPr>
          <w:rFonts w:asciiTheme="majorHAnsi" w:eastAsia="Times New Roman" w:hAnsiTheme="majorHAnsi" w:cs="Times New Roman"/>
          <w:sz w:val="24"/>
          <w:szCs w:val="24"/>
        </w:rPr>
        <w:t>-(v) - To stay alive.</w:t>
      </w:r>
      <w:r w:rsidRPr="00CC491B">
        <w:rPr>
          <w:rFonts w:asciiTheme="majorHAnsi" w:eastAsia="Times New Roman" w:hAnsiTheme="majorHAnsi" w:cs="Times New Roman"/>
          <w:sz w:val="24"/>
          <w:szCs w:val="24"/>
        </w:rPr>
        <w:br/>
        <w:t>10. due to-(</w:t>
      </w:r>
      <w:proofErr w:type="spellStart"/>
      <w:r w:rsidRPr="00CC491B">
        <w:rPr>
          <w:rFonts w:asciiTheme="majorHAnsi" w:eastAsia="Times New Roman" w:hAnsiTheme="majorHAnsi" w:cs="Times New Roman"/>
          <w:sz w:val="24"/>
          <w:szCs w:val="24"/>
        </w:rPr>
        <w:t>adj</w:t>
      </w:r>
      <w:proofErr w:type="spellEnd"/>
      <w:r w:rsidRPr="00CC491B">
        <w:rPr>
          <w:rFonts w:asciiTheme="majorHAnsi" w:eastAsia="Times New Roman" w:hAnsiTheme="majorHAnsi" w:cs="Times New Roman"/>
          <w:sz w:val="24"/>
          <w:szCs w:val="24"/>
        </w:rPr>
        <w:t>) - Because of.</w:t>
      </w:r>
      <w:r w:rsidRPr="00CC491B">
        <w:rPr>
          <w:rFonts w:asciiTheme="majorHAnsi" w:eastAsia="Times New Roman" w:hAnsiTheme="majorHAnsi" w:cs="Times New Roman"/>
          <w:sz w:val="24"/>
          <w:szCs w:val="24"/>
        </w:rPr>
        <w:br/>
        <w:t>11. rate-(n) - A ratio that compares two different measurements.</w:t>
      </w:r>
      <w:r w:rsidRPr="00CC491B">
        <w:rPr>
          <w:rFonts w:asciiTheme="majorHAnsi" w:eastAsia="Times New Roman" w:hAnsiTheme="majorHAnsi" w:cs="Times New Roman"/>
          <w:sz w:val="24"/>
          <w:szCs w:val="24"/>
        </w:rPr>
        <w:br/>
        <w:t>12. plunge-(v) - To push into quickly, like a rock falling into water.</w:t>
      </w:r>
    </w:p>
    <w:p w:rsidR="00CC491B" w:rsidRP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t>3</w:t>
      </w:r>
      <w:r>
        <w:rPr>
          <w:rFonts w:asciiTheme="majorHAnsi" w:eastAsia="Times New Roman" w:hAnsiTheme="majorHAnsi" w:cs="Times New Roman"/>
          <w:b/>
          <w:bCs/>
          <w:sz w:val="24"/>
          <w:szCs w:val="24"/>
        </w:rPr>
        <w:t xml:space="preserve">. </w:t>
      </w:r>
      <w:r w:rsidRPr="00CC491B">
        <w:rPr>
          <w:rFonts w:asciiTheme="majorHAnsi" w:eastAsia="Times New Roman" w:hAnsiTheme="majorHAnsi" w:cs="Times New Roman"/>
          <w:b/>
          <w:bCs/>
          <w:sz w:val="24"/>
          <w:szCs w:val="24"/>
        </w:rPr>
        <w:t xml:space="preserve"> Reading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56"/>
        <w:gridCol w:w="4103"/>
        <w:gridCol w:w="3541"/>
      </w:tblGrid>
      <w:tr w:rsidR="00CC491B" w:rsidRPr="00CC491B" w:rsidTr="00CC491B">
        <w:trPr>
          <w:jc w:val="center"/>
        </w:trPr>
        <w:tc>
          <w:tcPr>
            <w:tcW w:w="5000" w:type="pct"/>
            <w:gridSpan w:val="3"/>
            <w:tcBorders>
              <w:top w:val="nil"/>
              <w:left w:val="nil"/>
              <w:bottom w:val="single" w:sz="4" w:space="0" w:color="auto"/>
              <w:right w:val="nil"/>
            </w:tcBorders>
            <w:tcMar>
              <w:top w:w="75" w:type="dxa"/>
              <w:left w:w="150" w:type="dxa"/>
              <w:bottom w:w="75" w:type="dxa"/>
              <w:right w:w="150" w:type="dxa"/>
            </w:tcMar>
            <w:vAlign w:val="center"/>
            <w:hideMark/>
          </w:tcPr>
          <w:p w:rsidR="00CC491B" w:rsidRPr="00CC491B" w:rsidRDefault="00CC491B" w:rsidP="00CC491B">
            <w:pPr>
              <w:spacing w:after="0" w:line="240" w:lineRule="auto"/>
              <w:rPr>
                <w:rFonts w:asciiTheme="majorHAnsi" w:eastAsia="Times New Roman" w:hAnsiTheme="majorHAnsi" w:cs="Times New Roman"/>
                <w:color w:val="000000" w:themeColor="text1"/>
                <w:sz w:val="24"/>
                <w:szCs w:val="24"/>
              </w:rPr>
            </w:pPr>
            <w:r w:rsidRPr="00CC491B">
              <w:rPr>
                <w:rFonts w:asciiTheme="majorHAnsi" w:eastAsia="Times New Roman" w:hAnsiTheme="majorHAnsi" w:cs="Times New Roman"/>
                <w:color w:val="000000" w:themeColor="text1"/>
                <w:szCs w:val="24"/>
              </w:rPr>
              <w:t xml:space="preserve">Fill out the 'K' and the 'W' columns </w:t>
            </w:r>
            <w:r w:rsidRPr="00CC491B">
              <w:rPr>
                <w:rFonts w:asciiTheme="majorHAnsi" w:eastAsia="Times New Roman" w:hAnsiTheme="majorHAnsi" w:cs="Times New Roman"/>
                <w:i/>
                <w:iCs/>
                <w:color w:val="000000" w:themeColor="text1"/>
                <w:szCs w:val="24"/>
              </w:rPr>
              <w:t>before</w:t>
            </w:r>
            <w:r w:rsidRPr="00CC491B">
              <w:rPr>
                <w:rFonts w:asciiTheme="majorHAnsi" w:eastAsia="Times New Roman" w:hAnsiTheme="majorHAnsi" w:cs="Times New Roman"/>
                <w:color w:val="000000" w:themeColor="text1"/>
                <w:szCs w:val="24"/>
              </w:rPr>
              <w:t xml:space="preserve"> you read, and then use the 'L' column to take notes while you read.</w:t>
            </w:r>
          </w:p>
        </w:tc>
      </w:tr>
      <w:tr w:rsidR="00CC491B" w:rsidRPr="00CC491B" w:rsidTr="00CC491B">
        <w:trPr>
          <w:jc w:val="center"/>
        </w:trPr>
        <w:tc>
          <w:tcPr>
            <w:tcW w:w="1557" w:type="pct"/>
            <w:tcBorders>
              <w:top w:val="single" w:sz="4" w:space="0" w:color="auto"/>
              <w:bottom w:val="nil"/>
            </w:tcBorders>
            <w:tcMar>
              <w:top w:w="75" w:type="dxa"/>
              <w:left w:w="150" w:type="dxa"/>
              <w:bottom w:w="75" w:type="dxa"/>
              <w:right w:w="150" w:type="dxa"/>
            </w:tcMar>
            <w:vAlign w:val="center"/>
            <w:hideMark/>
          </w:tcPr>
          <w:p w:rsidR="00CC491B" w:rsidRPr="00CC491B" w:rsidRDefault="00CC491B" w:rsidP="00CC491B">
            <w:pPr>
              <w:spacing w:after="0" w:line="240" w:lineRule="auto"/>
              <w:jc w:val="center"/>
              <w:rPr>
                <w:rFonts w:asciiTheme="majorHAnsi" w:eastAsia="Times New Roman" w:hAnsiTheme="majorHAnsi" w:cs="Times New Roman"/>
                <w:b/>
                <w:color w:val="000000" w:themeColor="text1"/>
                <w:sz w:val="24"/>
                <w:szCs w:val="24"/>
              </w:rPr>
            </w:pPr>
            <w:r w:rsidRPr="00CC491B">
              <w:rPr>
                <w:rFonts w:asciiTheme="majorHAnsi" w:eastAsia="Times New Roman" w:hAnsiTheme="majorHAnsi" w:cs="Times New Roman"/>
                <w:b/>
                <w:color w:val="000000" w:themeColor="text1"/>
                <w:sz w:val="24"/>
                <w:szCs w:val="24"/>
              </w:rPr>
              <w:t>K</w:t>
            </w:r>
          </w:p>
        </w:tc>
        <w:tc>
          <w:tcPr>
            <w:tcW w:w="1848" w:type="pct"/>
            <w:tcBorders>
              <w:top w:val="single" w:sz="4" w:space="0" w:color="auto"/>
              <w:bottom w:val="nil"/>
            </w:tcBorders>
            <w:tcMar>
              <w:top w:w="75" w:type="dxa"/>
              <w:left w:w="150" w:type="dxa"/>
              <w:bottom w:w="75" w:type="dxa"/>
              <w:right w:w="150" w:type="dxa"/>
            </w:tcMar>
            <w:vAlign w:val="center"/>
            <w:hideMark/>
          </w:tcPr>
          <w:p w:rsidR="00CC491B" w:rsidRPr="00CC491B" w:rsidRDefault="00CC491B" w:rsidP="00CC491B">
            <w:pPr>
              <w:spacing w:after="0" w:line="240" w:lineRule="auto"/>
              <w:jc w:val="center"/>
              <w:rPr>
                <w:rFonts w:asciiTheme="majorHAnsi" w:eastAsia="Times New Roman" w:hAnsiTheme="majorHAnsi" w:cs="Times New Roman"/>
                <w:b/>
                <w:color w:val="000000" w:themeColor="text1"/>
                <w:sz w:val="24"/>
                <w:szCs w:val="24"/>
              </w:rPr>
            </w:pPr>
            <w:r w:rsidRPr="00CC491B">
              <w:rPr>
                <w:rFonts w:asciiTheme="majorHAnsi" w:eastAsia="Times New Roman" w:hAnsiTheme="majorHAnsi" w:cs="Times New Roman"/>
                <w:b/>
                <w:color w:val="000000" w:themeColor="text1"/>
                <w:sz w:val="24"/>
                <w:szCs w:val="24"/>
              </w:rPr>
              <w:t>W</w:t>
            </w:r>
          </w:p>
        </w:tc>
        <w:tc>
          <w:tcPr>
            <w:tcW w:w="1595" w:type="pct"/>
            <w:tcBorders>
              <w:top w:val="single" w:sz="4" w:space="0" w:color="auto"/>
              <w:bottom w:val="nil"/>
            </w:tcBorders>
            <w:tcMar>
              <w:top w:w="75" w:type="dxa"/>
              <w:left w:w="150" w:type="dxa"/>
              <w:bottom w:w="75" w:type="dxa"/>
              <w:right w:w="150" w:type="dxa"/>
            </w:tcMar>
            <w:vAlign w:val="center"/>
            <w:hideMark/>
          </w:tcPr>
          <w:p w:rsidR="00CC491B" w:rsidRPr="00CC491B" w:rsidRDefault="00CC491B" w:rsidP="00CC491B">
            <w:pPr>
              <w:spacing w:after="0" w:line="240" w:lineRule="auto"/>
              <w:jc w:val="center"/>
              <w:rPr>
                <w:rFonts w:asciiTheme="majorHAnsi" w:eastAsia="Times New Roman" w:hAnsiTheme="majorHAnsi" w:cs="Times New Roman"/>
                <w:b/>
                <w:color w:val="000000" w:themeColor="text1"/>
                <w:sz w:val="24"/>
                <w:szCs w:val="24"/>
              </w:rPr>
            </w:pPr>
            <w:r w:rsidRPr="00CC491B">
              <w:rPr>
                <w:rFonts w:asciiTheme="majorHAnsi" w:eastAsia="Times New Roman" w:hAnsiTheme="majorHAnsi" w:cs="Times New Roman"/>
                <w:b/>
                <w:color w:val="000000" w:themeColor="text1"/>
                <w:sz w:val="24"/>
                <w:szCs w:val="24"/>
              </w:rPr>
              <w:t>L</w:t>
            </w:r>
          </w:p>
        </w:tc>
      </w:tr>
      <w:tr w:rsidR="00CC491B" w:rsidRPr="00CC491B" w:rsidTr="00CC491B">
        <w:trPr>
          <w:jc w:val="center"/>
        </w:trPr>
        <w:tc>
          <w:tcPr>
            <w:tcW w:w="1557" w:type="pct"/>
            <w:tcBorders>
              <w:top w:val="nil"/>
            </w:tcBorders>
            <w:tcMar>
              <w:top w:w="75" w:type="dxa"/>
              <w:left w:w="72" w:type="dxa"/>
              <w:bottom w:w="75" w:type="dxa"/>
              <w:right w:w="72" w:type="dxa"/>
            </w:tcMar>
            <w:vAlign w:val="center"/>
            <w:hideMark/>
          </w:tcPr>
          <w:p w:rsidR="00CC491B" w:rsidRPr="00CC491B" w:rsidRDefault="00CC491B" w:rsidP="00CC491B">
            <w:pPr>
              <w:spacing w:after="0" w:line="240" w:lineRule="auto"/>
              <w:rPr>
                <w:rFonts w:asciiTheme="majorHAnsi" w:eastAsia="Times New Roman" w:hAnsiTheme="majorHAnsi" w:cs="Times New Roman"/>
                <w:i/>
                <w:color w:val="000000" w:themeColor="text1"/>
                <w:sz w:val="20"/>
                <w:szCs w:val="24"/>
              </w:rPr>
            </w:pPr>
            <w:r w:rsidRPr="00CC491B">
              <w:rPr>
                <w:rFonts w:asciiTheme="majorHAnsi" w:eastAsia="Times New Roman" w:hAnsiTheme="majorHAnsi" w:cs="Times New Roman"/>
                <w:i/>
                <w:color w:val="000000" w:themeColor="text1"/>
                <w:sz w:val="20"/>
                <w:szCs w:val="24"/>
              </w:rPr>
              <w:t>What do you KNOW about the Titanic</w:t>
            </w:r>
          </w:p>
        </w:tc>
        <w:tc>
          <w:tcPr>
            <w:tcW w:w="1848" w:type="pct"/>
            <w:tcBorders>
              <w:top w:val="nil"/>
            </w:tcBorders>
            <w:tcMar>
              <w:top w:w="75" w:type="dxa"/>
              <w:left w:w="72" w:type="dxa"/>
              <w:bottom w:w="75" w:type="dxa"/>
              <w:right w:w="72" w:type="dxa"/>
            </w:tcMar>
            <w:vAlign w:val="center"/>
            <w:hideMark/>
          </w:tcPr>
          <w:p w:rsidR="00CC491B" w:rsidRPr="00CC491B" w:rsidRDefault="00CC491B" w:rsidP="00CC491B">
            <w:pPr>
              <w:spacing w:after="0" w:line="240" w:lineRule="auto"/>
              <w:rPr>
                <w:rFonts w:asciiTheme="majorHAnsi" w:eastAsia="Times New Roman" w:hAnsiTheme="majorHAnsi" w:cs="Times New Roman"/>
                <w:i/>
                <w:color w:val="000000" w:themeColor="text1"/>
                <w:sz w:val="20"/>
                <w:szCs w:val="24"/>
              </w:rPr>
            </w:pPr>
            <w:r w:rsidRPr="00CC491B">
              <w:rPr>
                <w:rFonts w:asciiTheme="majorHAnsi" w:eastAsia="Times New Roman" w:hAnsiTheme="majorHAnsi" w:cs="Times New Roman"/>
                <w:i/>
                <w:color w:val="000000" w:themeColor="text1"/>
                <w:sz w:val="20"/>
                <w:szCs w:val="24"/>
              </w:rPr>
              <w:t>What do you WANT to know about the Titanic</w:t>
            </w:r>
          </w:p>
        </w:tc>
        <w:tc>
          <w:tcPr>
            <w:tcW w:w="1595" w:type="pct"/>
            <w:tcBorders>
              <w:top w:val="nil"/>
            </w:tcBorders>
            <w:tcMar>
              <w:top w:w="75" w:type="dxa"/>
              <w:left w:w="72" w:type="dxa"/>
              <w:bottom w:w="75" w:type="dxa"/>
              <w:right w:w="72" w:type="dxa"/>
            </w:tcMar>
            <w:vAlign w:val="center"/>
            <w:hideMark/>
          </w:tcPr>
          <w:p w:rsidR="00CC491B" w:rsidRPr="00CC491B" w:rsidRDefault="00CC491B" w:rsidP="00CC491B">
            <w:pPr>
              <w:spacing w:after="0" w:line="240" w:lineRule="auto"/>
              <w:rPr>
                <w:rFonts w:asciiTheme="majorHAnsi" w:eastAsia="Times New Roman" w:hAnsiTheme="majorHAnsi" w:cs="Times New Roman"/>
                <w:i/>
                <w:color w:val="000000" w:themeColor="text1"/>
                <w:sz w:val="20"/>
                <w:szCs w:val="24"/>
              </w:rPr>
            </w:pPr>
            <w:r w:rsidRPr="00CC491B">
              <w:rPr>
                <w:rFonts w:asciiTheme="majorHAnsi" w:eastAsia="Times New Roman" w:hAnsiTheme="majorHAnsi" w:cs="Times New Roman"/>
                <w:i/>
                <w:color w:val="000000" w:themeColor="text1"/>
                <w:sz w:val="20"/>
                <w:szCs w:val="24"/>
              </w:rPr>
              <w:t>What did you LEARN about the Titanic</w:t>
            </w:r>
          </w:p>
        </w:tc>
      </w:tr>
      <w:tr w:rsidR="00CC491B" w:rsidRPr="00CC491B" w:rsidTr="00CC491B">
        <w:trPr>
          <w:trHeight w:val="4217"/>
          <w:jc w:val="center"/>
        </w:trPr>
        <w:tc>
          <w:tcPr>
            <w:tcW w:w="1557" w:type="pct"/>
            <w:tcMar>
              <w:top w:w="75" w:type="dxa"/>
              <w:left w:w="150" w:type="dxa"/>
              <w:bottom w:w="75" w:type="dxa"/>
              <w:right w:w="150" w:type="dxa"/>
            </w:tcMar>
            <w:vAlign w:val="center"/>
            <w:hideMark/>
          </w:tcPr>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Default="00CC491B" w:rsidP="00CC491B">
            <w:pPr>
              <w:spacing w:after="0" w:line="240" w:lineRule="auto"/>
              <w:rPr>
                <w:rFonts w:asciiTheme="majorHAnsi" w:eastAsia="Times New Roman" w:hAnsiTheme="majorHAnsi" w:cs="Times New Roman"/>
                <w:color w:val="666666"/>
                <w:sz w:val="24"/>
                <w:szCs w:val="24"/>
              </w:rPr>
            </w:pPr>
          </w:p>
          <w:p w:rsidR="00CC491B" w:rsidRPr="00CC491B" w:rsidRDefault="00CC491B" w:rsidP="00CC491B">
            <w:pPr>
              <w:spacing w:after="0" w:line="240" w:lineRule="auto"/>
              <w:rPr>
                <w:rFonts w:asciiTheme="majorHAnsi" w:eastAsia="Times New Roman" w:hAnsiTheme="majorHAnsi" w:cs="Times New Roman"/>
                <w:color w:val="666666"/>
                <w:sz w:val="24"/>
                <w:szCs w:val="24"/>
              </w:rPr>
            </w:pPr>
          </w:p>
        </w:tc>
        <w:tc>
          <w:tcPr>
            <w:tcW w:w="1848" w:type="pct"/>
            <w:tcMar>
              <w:top w:w="75" w:type="dxa"/>
              <w:left w:w="150" w:type="dxa"/>
              <w:bottom w:w="75" w:type="dxa"/>
              <w:right w:w="150" w:type="dxa"/>
            </w:tcMar>
            <w:vAlign w:val="center"/>
            <w:hideMark/>
          </w:tcPr>
          <w:p w:rsidR="00CC491B" w:rsidRPr="00CC491B" w:rsidRDefault="00CC491B" w:rsidP="00CC491B">
            <w:pPr>
              <w:spacing w:after="0" w:line="240" w:lineRule="auto"/>
              <w:rPr>
                <w:rFonts w:asciiTheme="majorHAnsi" w:eastAsia="Times New Roman" w:hAnsiTheme="majorHAnsi" w:cs="Times New Roman"/>
                <w:color w:val="666666"/>
                <w:sz w:val="24"/>
                <w:szCs w:val="24"/>
              </w:rPr>
            </w:pPr>
          </w:p>
        </w:tc>
        <w:tc>
          <w:tcPr>
            <w:tcW w:w="1595" w:type="pct"/>
            <w:tcMar>
              <w:top w:w="75" w:type="dxa"/>
              <w:left w:w="150" w:type="dxa"/>
              <w:bottom w:w="75" w:type="dxa"/>
              <w:right w:w="150" w:type="dxa"/>
            </w:tcMar>
            <w:vAlign w:val="center"/>
            <w:hideMark/>
          </w:tcPr>
          <w:p w:rsidR="00CC491B" w:rsidRPr="00CC491B" w:rsidRDefault="00CC491B" w:rsidP="00CC491B">
            <w:pPr>
              <w:spacing w:after="0" w:line="240" w:lineRule="auto"/>
              <w:rPr>
                <w:rFonts w:asciiTheme="majorHAnsi" w:eastAsia="Times New Roman" w:hAnsiTheme="majorHAnsi" w:cs="Times New Roman"/>
                <w:color w:val="666666"/>
                <w:sz w:val="24"/>
                <w:szCs w:val="24"/>
              </w:rPr>
            </w:pPr>
          </w:p>
        </w:tc>
      </w:tr>
    </w:tbl>
    <w:p w:rsidR="00176D26" w:rsidRDefault="00176D26" w:rsidP="00CC491B">
      <w:pPr>
        <w:shd w:val="clear" w:color="auto" w:fill="FFFFFF"/>
        <w:spacing w:before="225" w:after="225" w:line="240" w:lineRule="auto"/>
        <w:rPr>
          <w:rFonts w:asciiTheme="majorHAnsi" w:eastAsia="Times New Roman" w:hAnsiTheme="majorHAnsi" w:cs="Times New Roman"/>
          <w:b/>
          <w:bCs/>
          <w:sz w:val="24"/>
          <w:szCs w:val="24"/>
        </w:rPr>
        <w:sectPr w:rsidR="00176D26" w:rsidSect="00CC491B">
          <w:pgSz w:w="12240" w:h="15840"/>
          <w:pgMar w:top="720" w:right="720" w:bottom="720" w:left="720" w:header="720" w:footer="720" w:gutter="0"/>
          <w:cols w:space="720"/>
          <w:docGrid w:linePitch="360"/>
        </w:sectPr>
      </w:pPr>
    </w:p>
    <w:p w:rsidR="00CC491B" w:rsidRPr="00CC491B" w:rsidRDefault="00176D26"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noProof/>
          <w:sz w:val="24"/>
          <w:szCs w:val="24"/>
        </w:rPr>
        <w:lastRenderedPageBreak/>
        <w:drawing>
          <wp:anchor distT="0" distB="274320" distL="114300" distR="114300" simplePos="0" relativeHeight="251658240" behindDoc="0" locked="0" layoutInCell="1" allowOverlap="1" wp14:anchorId="72FE7B6D" wp14:editId="27D1F61E">
            <wp:simplePos x="0" y="0"/>
            <wp:positionH relativeFrom="column">
              <wp:posOffset>3657600</wp:posOffset>
            </wp:positionH>
            <wp:positionV relativeFrom="paragraph">
              <wp:posOffset>114300</wp:posOffset>
            </wp:positionV>
            <wp:extent cx="3346704" cy="4709160"/>
            <wp:effectExtent l="0" t="0" r="6350" b="0"/>
            <wp:wrapSquare wrapText="bothSides"/>
            <wp:docPr id="1" name="Picture 1" descr="titan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anic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704" cy="470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91B" w:rsidRPr="00CC491B">
        <w:rPr>
          <w:rFonts w:asciiTheme="majorHAnsi" w:eastAsia="Times New Roman" w:hAnsiTheme="majorHAnsi" w:cs="Times New Roman"/>
          <w:b/>
          <w:bCs/>
          <w:sz w:val="24"/>
          <w:szCs w:val="24"/>
        </w:rPr>
        <w:t>Introduction</w:t>
      </w:r>
      <w:bookmarkStart w:id="0" w:name="_GoBack"/>
      <w:bookmarkEnd w:id="0"/>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The RMS Titanic was a British passenger liner that sank in the North Atlantic Ocean on 15 April 1912. The ship was on its maiden voyage from England to New York City when it collided with an iceberg. 1,514 people to </w:t>
      </w:r>
      <w:proofErr w:type="gramStart"/>
      <w:r w:rsidRPr="00CC491B">
        <w:rPr>
          <w:rFonts w:asciiTheme="majorHAnsi" w:eastAsia="Times New Roman" w:hAnsiTheme="majorHAnsi" w:cs="Times New Roman"/>
          <w:sz w:val="24"/>
          <w:szCs w:val="24"/>
        </w:rPr>
        <w:t>died</w:t>
      </w:r>
      <w:proofErr w:type="gramEnd"/>
      <w:r w:rsidRPr="00CC491B">
        <w:rPr>
          <w:rFonts w:asciiTheme="majorHAnsi" w:eastAsia="Times New Roman" w:hAnsiTheme="majorHAnsi" w:cs="Times New Roman"/>
          <w:sz w:val="24"/>
          <w:szCs w:val="24"/>
        </w:rPr>
        <w:t xml:space="preserve"> when the ship sank.</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In 1912, the Titanic was the largest passenger ship in the water, carrying 2,224 </w:t>
      </w:r>
      <w:proofErr w:type="gramStart"/>
      <w:r w:rsidRPr="00CC491B">
        <w:rPr>
          <w:rFonts w:asciiTheme="majorHAnsi" w:eastAsia="Times New Roman" w:hAnsiTheme="majorHAnsi" w:cs="Times New Roman"/>
          <w:sz w:val="24"/>
          <w:szCs w:val="24"/>
        </w:rPr>
        <w:t>people .</w:t>
      </w:r>
      <w:proofErr w:type="gramEnd"/>
      <w:r w:rsidRPr="00CC491B">
        <w:rPr>
          <w:rFonts w:asciiTheme="majorHAnsi" w:eastAsia="Times New Roman" w:hAnsiTheme="majorHAnsi" w:cs="Times New Roman"/>
          <w:sz w:val="24"/>
          <w:szCs w:val="24"/>
        </w:rPr>
        <w:t xml:space="preserve"> It was 882 feet long and weighed 46,328 tons. The ship was supposed to feature an “unsinkable” design alongside a luxurious experience. The ship had a swimming pool, libraries, fancy restaurants and cabins. The Titanic had special watertight compartments, but it lacked enough lifeboats for the number of people on board. </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Her passengers included some of the wealthiest people in the world, as well as over a thousand emigrants seeking a new life in North America.</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b/>
          <w:bCs/>
          <w:sz w:val="24"/>
          <w:szCs w:val="24"/>
        </w:rPr>
        <w:t>The Collision</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On 14 April 1912, four days into the crossing at 11.40 pm, lookout Frederick Fleet spotted an iceberg immediately ahead of Titanic and alerted the bridge. First Officer William Murdoch ordered the helmsman to steer the ship around the obstacle. The order came too late and the side of Titanic struck the iceberg. Five of the ship's watertight compartments started to flood. It soon became clear that the ship was doomed. The Titanic began sinking bow-first.</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The people on the Titanic were not prepared for the emergency. The ship's lifeboats only had enough space to carry about half of the people. The crew had not been trained well on how to get the people off the boat and into the lifeboats. Third-class passengers did not receive much help and many were trapped below decks as the ship filled with water. Many men were left aboard due to a "women and children first" rule for loading the lifeboats.</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Two hours and forty minutes after Titanic struck the iceberg, she suddenly started to sink at a faster rate. The front deck dipped underwater and the sea poured in. The ship split apart from pressure. At 2.20 am, the last part of the ship sank, with over a thousand people still on board. These passengers and crew were plunged into deadly cold water. The water was only 28 °F, so almost everyone in the water died of hypothermia, cardiac arrest, or drowned. Only 13 of them were helped into the lifeboats even though there was room for almost 500 more. </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Only 710 people out of 2,224 passengers survived. The survivors were taken aboard from the lifeboats by the RMS </w:t>
      </w:r>
      <w:proofErr w:type="spellStart"/>
      <w:r w:rsidRPr="00CC491B">
        <w:rPr>
          <w:rFonts w:asciiTheme="majorHAnsi" w:eastAsia="Times New Roman" w:hAnsiTheme="majorHAnsi" w:cs="Times New Roman"/>
          <w:sz w:val="24"/>
          <w:szCs w:val="24"/>
        </w:rPr>
        <w:t>Carpathia</w:t>
      </w:r>
      <w:proofErr w:type="spellEnd"/>
      <w:r w:rsidRPr="00CC491B">
        <w:rPr>
          <w:rFonts w:asciiTheme="majorHAnsi" w:eastAsia="Times New Roman" w:hAnsiTheme="majorHAnsi" w:cs="Times New Roman"/>
          <w:sz w:val="24"/>
          <w:szCs w:val="24"/>
        </w:rPr>
        <w:t xml:space="preserve"> a few hours later. The </w:t>
      </w:r>
      <w:proofErr w:type="spellStart"/>
      <w:r w:rsidRPr="00CC491B">
        <w:rPr>
          <w:rFonts w:asciiTheme="majorHAnsi" w:eastAsia="Times New Roman" w:hAnsiTheme="majorHAnsi" w:cs="Times New Roman"/>
          <w:i/>
          <w:iCs/>
          <w:sz w:val="24"/>
          <w:szCs w:val="24"/>
        </w:rPr>
        <w:t>Carpathia</w:t>
      </w:r>
      <w:proofErr w:type="spellEnd"/>
      <w:r w:rsidRPr="00CC491B">
        <w:rPr>
          <w:rFonts w:asciiTheme="majorHAnsi" w:eastAsia="Times New Roman" w:hAnsiTheme="majorHAnsi" w:cs="Times New Roman"/>
          <w:sz w:val="24"/>
          <w:szCs w:val="24"/>
        </w:rPr>
        <w:t xml:space="preserve"> docked at 9.30 pm on 18 April at New York's Pier 54.</w:t>
      </w:r>
    </w:p>
    <w:p w:rsidR="00CC491B" w:rsidRPr="00CC491B" w:rsidRDefault="00CC491B" w:rsidP="00CC491B">
      <w:pPr>
        <w:shd w:val="clear" w:color="auto" w:fill="FFFFFF"/>
        <w:spacing w:before="225" w:after="225"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For more on the Titanic: Check out this great video from the History Channel </w:t>
      </w:r>
      <w:hyperlink r:id="rId12" w:anchor="titanic-deconstructed" w:tgtFrame="_blank" w:history="1">
        <w:r w:rsidRPr="00CC491B">
          <w:rPr>
            <w:rFonts w:asciiTheme="majorHAnsi" w:eastAsia="Times New Roman" w:hAnsiTheme="majorHAnsi" w:cs="Times New Roman"/>
            <w:color w:val="E60000"/>
            <w:sz w:val="24"/>
            <w:szCs w:val="24"/>
          </w:rPr>
          <w:t>(http://www.history.com/topics/titanic/videos#titanic-deconstructed )</w:t>
        </w:r>
      </w:hyperlink>
    </w:p>
    <w:p w:rsidR="00176D26" w:rsidRDefault="00176D26"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sectPr w:rsidR="00176D26" w:rsidSect="00176D26">
          <w:type w:val="continuous"/>
          <w:pgSz w:w="12240" w:h="15840"/>
          <w:pgMar w:top="720" w:right="720" w:bottom="720" w:left="720" w:header="720" w:footer="720" w:gutter="0"/>
          <w:cols w:num="2" w:space="720"/>
          <w:docGrid w:linePitch="360"/>
        </w:sectPr>
      </w:pPr>
    </w:p>
    <w:p w:rsid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p>
    <w:p w:rsidR="00CC491B" w:rsidRPr="00CC491B" w:rsidRDefault="00CC491B" w:rsidP="00CC491B">
      <w:pPr>
        <w:shd w:val="clear" w:color="auto" w:fill="FFFFFF"/>
        <w:spacing w:before="100" w:beforeAutospacing="1" w:after="100" w:afterAutospacing="1" w:line="240" w:lineRule="auto"/>
        <w:outlineLvl w:val="2"/>
        <w:rPr>
          <w:rFonts w:asciiTheme="majorHAnsi" w:eastAsia="Times New Roman" w:hAnsiTheme="majorHAnsi" w:cs="Times New Roman"/>
          <w:b/>
          <w:bCs/>
          <w:sz w:val="24"/>
          <w:szCs w:val="24"/>
        </w:rPr>
      </w:pPr>
      <w:r w:rsidRPr="00CC491B">
        <w:rPr>
          <w:rFonts w:asciiTheme="majorHAnsi" w:eastAsia="Times New Roman" w:hAnsiTheme="majorHAnsi" w:cs="Times New Roman"/>
          <w:b/>
          <w:bCs/>
          <w:sz w:val="24"/>
          <w:szCs w:val="24"/>
        </w:rPr>
        <w:lastRenderedPageBreak/>
        <w:t>4</w:t>
      </w:r>
      <w:r>
        <w:rPr>
          <w:rFonts w:asciiTheme="majorHAnsi" w:eastAsia="Times New Roman" w:hAnsiTheme="majorHAnsi" w:cs="Times New Roman"/>
          <w:b/>
          <w:bCs/>
          <w:sz w:val="24"/>
          <w:szCs w:val="24"/>
        </w:rPr>
        <w:t>.</w:t>
      </w:r>
      <w:r w:rsidRPr="00CC491B">
        <w:rPr>
          <w:rFonts w:asciiTheme="majorHAnsi" w:eastAsia="Times New Roman" w:hAnsiTheme="majorHAnsi" w:cs="Times New Roman"/>
          <w:b/>
          <w:bCs/>
          <w:sz w:val="24"/>
          <w:szCs w:val="24"/>
        </w:rPr>
        <w:t xml:space="preserve"> Comprehension Questions</w:t>
      </w:r>
    </w:p>
    <w:p w:rsidR="00176D26" w:rsidRDefault="00CC491B" w:rsidP="00CC491B">
      <w:pPr>
        <w:shd w:val="clear" w:color="auto" w:fill="FFFFFF"/>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 xml:space="preserve">1. </w:t>
      </w:r>
      <w:r>
        <w:rPr>
          <w:rFonts w:asciiTheme="majorHAnsi" w:eastAsia="Times New Roman" w:hAnsiTheme="majorHAnsi" w:cs="Times New Roman"/>
          <w:sz w:val="24"/>
          <w:szCs w:val="24"/>
        </w:rPr>
        <w:t>What</w:t>
      </w:r>
      <w:r w:rsidRPr="00CC491B">
        <w:rPr>
          <w:rFonts w:asciiTheme="majorHAnsi" w:eastAsia="Times New Roman" w:hAnsiTheme="majorHAnsi" w:cs="Times New Roman"/>
          <w:sz w:val="24"/>
          <w:szCs w:val="24"/>
        </w:rPr>
        <w:t xml:space="preserve"> important events that occurred between April 14, 1912 and April 18, 1912</w:t>
      </w:r>
    </w:p>
    <w:tbl>
      <w:tblPr>
        <w:tblStyle w:val="TableGrid"/>
        <w:tblW w:w="0" w:type="auto"/>
        <w:tblInd w:w="108" w:type="dxa"/>
        <w:tblLook w:val="04A0" w:firstRow="1" w:lastRow="0" w:firstColumn="1" w:lastColumn="0" w:noHBand="0" w:noVBand="1"/>
      </w:tblPr>
      <w:tblGrid>
        <w:gridCol w:w="10908"/>
      </w:tblGrid>
      <w:tr w:rsidR="00176D26" w:rsidTr="00176D26">
        <w:trPr>
          <w:trHeight w:val="576"/>
        </w:trPr>
        <w:tc>
          <w:tcPr>
            <w:tcW w:w="10908" w:type="dxa"/>
            <w:tcBorders>
              <w:top w:val="nil"/>
              <w:left w:val="nil"/>
              <w:bottom w:val="single" w:sz="4" w:space="0" w:color="auto"/>
              <w:right w:val="nil"/>
            </w:tcBorders>
          </w:tcPr>
          <w:p w:rsidR="00176D26" w:rsidRDefault="00176D26" w:rsidP="00CC491B">
            <w:pPr>
              <w:rPr>
                <w:rFonts w:asciiTheme="majorHAnsi" w:eastAsia="Times New Roman" w:hAnsiTheme="majorHAnsi" w:cs="Times New Roman"/>
                <w:sz w:val="24"/>
                <w:szCs w:val="24"/>
              </w:rPr>
            </w:pPr>
          </w:p>
        </w:tc>
      </w:tr>
      <w:tr w:rsidR="00176D26" w:rsidTr="00176D26">
        <w:trPr>
          <w:trHeight w:val="576"/>
        </w:trPr>
        <w:tc>
          <w:tcPr>
            <w:tcW w:w="10908" w:type="dxa"/>
            <w:tcBorders>
              <w:top w:val="single" w:sz="4" w:space="0" w:color="auto"/>
              <w:left w:val="nil"/>
              <w:right w:val="nil"/>
            </w:tcBorders>
          </w:tcPr>
          <w:p w:rsidR="00176D26" w:rsidRDefault="00176D26" w:rsidP="00CC491B">
            <w:pPr>
              <w:rPr>
                <w:rFonts w:asciiTheme="majorHAnsi" w:eastAsia="Times New Roman" w:hAnsiTheme="majorHAnsi" w:cs="Times New Roman"/>
                <w:sz w:val="24"/>
                <w:szCs w:val="24"/>
              </w:rPr>
            </w:pPr>
          </w:p>
        </w:tc>
      </w:tr>
      <w:tr w:rsidR="00176D26" w:rsidTr="00176D26">
        <w:trPr>
          <w:trHeight w:val="576"/>
        </w:trPr>
        <w:tc>
          <w:tcPr>
            <w:tcW w:w="10908" w:type="dxa"/>
            <w:tcBorders>
              <w:left w:val="nil"/>
              <w:right w:val="nil"/>
            </w:tcBorders>
          </w:tcPr>
          <w:p w:rsidR="00176D26" w:rsidRDefault="00176D26" w:rsidP="00CC491B">
            <w:pPr>
              <w:rPr>
                <w:rFonts w:asciiTheme="majorHAnsi" w:eastAsia="Times New Roman" w:hAnsiTheme="majorHAnsi" w:cs="Times New Roman"/>
                <w:sz w:val="24"/>
                <w:szCs w:val="24"/>
              </w:rPr>
            </w:pPr>
          </w:p>
        </w:tc>
      </w:tr>
      <w:tr w:rsidR="00176D26" w:rsidTr="00176D26">
        <w:trPr>
          <w:trHeight w:val="576"/>
        </w:trPr>
        <w:tc>
          <w:tcPr>
            <w:tcW w:w="10908" w:type="dxa"/>
            <w:tcBorders>
              <w:left w:val="nil"/>
              <w:right w:val="nil"/>
            </w:tcBorders>
          </w:tcPr>
          <w:p w:rsidR="00176D26" w:rsidRDefault="00176D26" w:rsidP="00CC491B">
            <w:pPr>
              <w:rPr>
                <w:rFonts w:asciiTheme="majorHAnsi" w:eastAsia="Times New Roman" w:hAnsiTheme="majorHAnsi" w:cs="Times New Roman"/>
                <w:sz w:val="24"/>
                <w:szCs w:val="24"/>
              </w:rPr>
            </w:pPr>
          </w:p>
        </w:tc>
      </w:tr>
      <w:tr w:rsidR="00176D26" w:rsidTr="00176D26">
        <w:trPr>
          <w:trHeight w:val="576"/>
        </w:trPr>
        <w:tc>
          <w:tcPr>
            <w:tcW w:w="10908" w:type="dxa"/>
            <w:tcBorders>
              <w:left w:val="nil"/>
              <w:right w:val="nil"/>
            </w:tcBorders>
          </w:tcPr>
          <w:p w:rsidR="00176D26" w:rsidRDefault="00176D26" w:rsidP="00CC491B">
            <w:pPr>
              <w:rPr>
                <w:rFonts w:asciiTheme="majorHAnsi" w:eastAsia="Times New Roman" w:hAnsiTheme="majorHAnsi" w:cs="Times New Roman"/>
                <w:sz w:val="24"/>
                <w:szCs w:val="24"/>
              </w:rPr>
            </w:pPr>
          </w:p>
        </w:tc>
      </w:tr>
    </w:tbl>
    <w:p w:rsidR="00176D26" w:rsidRDefault="00CC491B" w:rsidP="00CC491B">
      <w:pPr>
        <w:shd w:val="clear" w:color="auto" w:fill="FFFFFF"/>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br/>
      </w:r>
    </w:p>
    <w:p w:rsidR="00176D26" w:rsidRPr="00CC491B" w:rsidRDefault="00CC491B" w:rsidP="00CC491B">
      <w:pPr>
        <w:shd w:val="clear" w:color="auto" w:fill="FFFFFF"/>
        <w:spacing w:after="0" w:line="240" w:lineRule="auto"/>
        <w:rPr>
          <w:rFonts w:asciiTheme="majorHAnsi" w:eastAsia="Times New Roman" w:hAnsiTheme="majorHAnsi" w:cs="Times New Roman"/>
          <w:sz w:val="24"/>
          <w:szCs w:val="24"/>
        </w:rPr>
      </w:pPr>
      <w:r w:rsidRPr="00CC491B">
        <w:rPr>
          <w:rFonts w:asciiTheme="majorHAnsi" w:eastAsia="Times New Roman" w:hAnsiTheme="majorHAnsi" w:cs="Times New Roman"/>
          <w:sz w:val="24"/>
          <w:szCs w:val="24"/>
        </w:rPr>
        <w:t>2. If you could have interviewed survivors of the Titanic, what three que</w:t>
      </w:r>
      <w:r w:rsidR="00176D26">
        <w:rPr>
          <w:rFonts w:asciiTheme="majorHAnsi" w:eastAsia="Times New Roman" w:hAnsiTheme="majorHAnsi" w:cs="Times New Roman"/>
          <w:sz w:val="24"/>
          <w:szCs w:val="24"/>
        </w:rPr>
        <w:t>stions would you want ask them?</w:t>
      </w:r>
    </w:p>
    <w:tbl>
      <w:tblPr>
        <w:tblStyle w:val="TableGrid"/>
        <w:tblW w:w="0" w:type="auto"/>
        <w:tblInd w:w="108" w:type="dxa"/>
        <w:tblLook w:val="04A0" w:firstRow="1" w:lastRow="0" w:firstColumn="1" w:lastColumn="0" w:noHBand="0" w:noVBand="1"/>
      </w:tblPr>
      <w:tblGrid>
        <w:gridCol w:w="10908"/>
      </w:tblGrid>
      <w:tr w:rsidR="00176D26" w:rsidTr="00176D26">
        <w:trPr>
          <w:trHeight w:val="576"/>
        </w:trPr>
        <w:tc>
          <w:tcPr>
            <w:tcW w:w="10908" w:type="dxa"/>
            <w:tcBorders>
              <w:top w:val="nil"/>
              <w:left w:val="nil"/>
              <w:bottom w:val="single" w:sz="4" w:space="0" w:color="auto"/>
              <w:right w:val="nil"/>
            </w:tcBorders>
          </w:tcPr>
          <w:p w:rsidR="00176D26" w:rsidRDefault="00176D26" w:rsidP="00176D26">
            <w:pPr>
              <w:rPr>
                <w:rFonts w:asciiTheme="majorHAnsi" w:eastAsia="Times New Roman" w:hAnsiTheme="majorHAnsi" w:cs="Times New Roman"/>
                <w:sz w:val="24"/>
                <w:szCs w:val="24"/>
              </w:rPr>
            </w:pPr>
          </w:p>
        </w:tc>
      </w:tr>
      <w:tr w:rsidR="00176D26" w:rsidTr="00176D26">
        <w:trPr>
          <w:trHeight w:val="576"/>
        </w:trPr>
        <w:tc>
          <w:tcPr>
            <w:tcW w:w="10908" w:type="dxa"/>
            <w:tcBorders>
              <w:top w:val="single" w:sz="4" w:space="0" w:color="auto"/>
              <w:left w:val="nil"/>
              <w:right w:val="nil"/>
            </w:tcBorders>
          </w:tcPr>
          <w:p w:rsidR="00176D26" w:rsidRDefault="00176D26" w:rsidP="00176D26">
            <w:pPr>
              <w:rPr>
                <w:rFonts w:asciiTheme="majorHAnsi" w:eastAsia="Times New Roman" w:hAnsiTheme="majorHAnsi" w:cs="Times New Roman"/>
                <w:sz w:val="24"/>
                <w:szCs w:val="24"/>
              </w:rPr>
            </w:pPr>
          </w:p>
        </w:tc>
      </w:tr>
      <w:tr w:rsidR="00176D26" w:rsidTr="00176D26">
        <w:trPr>
          <w:trHeight w:val="576"/>
        </w:trPr>
        <w:tc>
          <w:tcPr>
            <w:tcW w:w="10908" w:type="dxa"/>
            <w:tcBorders>
              <w:left w:val="nil"/>
              <w:right w:val="nil"/>
            </w:tcBorders>
          </w:tcPr>
          <w:p w:rsidR="00176D26" w:rsidRDefault="00176D26" w:rsidP="00176D26">
            <w:pPr>
              <w:rPr>
                <w:rFonts w:asciiTheme="majorHAnsi" w:eastAsia="Times New Roman" w:hAnsiTheme="majorHAnsi" w:cs="Times New Roman"/>
                <w:sz w:val="24"/>
                <w:szCs w:val="24"/>
              </w:rPr>
            </w:pPr>
          </w:p>
        </w:tc>
      </w:tr>
      <w:tr w:rsidR="00176D26" w:rsidTr="00176D26">
        <w:trPr>
          <w:trHeight w:val="576"/>
        </w:trPr>
        <w:tc>
          <w:tcPr>
            <w:tcW w:w="10908" w:type="dxa"/>
            <w:tcBorders>
              <w:left w:val="nil"/>
              <w:right w:val="nil"/>
            </w:tcBorders>
          </w:tcPr>
          <w:p w:rsidR="00176D26" w:rsidRDefault="00176D26" w:rsidP="00176D26">
            <w:pPr>
              <w:rPr>
                <w:rFonts w:asciiTheme="majorHAnsi" w:eastAsia="Times New Roman" w:hAnsiTheme="majorHAnsi" w:cs="Times New Roman"/>
                <w:sz w:val="24"/>
                <w:szCs w:val="24"/>
              </w:rPr>
            </w:pPr>
          </w:p>
        </w:tc>
      </w:tr>
    </w:tbl>
    <w:p w:rsidR="00176D26" w:rsidRDefault="00CC491B" w:rsidP="00176D26">
      <w:pPr>
        <w:shd w:val="clear" w:color="auto" w:fill="FFFFFF"/>
        <w:spacing w:after="0" w:line="240" w:lineRule="auto"/>
        <w:rPr>
          <w:rFonts w:asciiTheme="majorHAnsi" w:hAnsiTheme="majorHAnsi"/>
          <w:b/>
          <w:sz w:val="24"/>
          <w:szCs w:val="24"/>
        </w:rPr>
      </w:pPr>
      <w:r w:rsidRPr="00CC491B">
        <w:rPr>
          <w:rFonts w:asciiTheme="majorHAnsi" w:eastAsia="Times New Roman" w:hAnsiTheme="majorHAnsi" w:cs="Times New Roman"/>
          <w:sz w:val="24"/>
          <w:szCs w:val="24"/>
        </w:rPr>
        <w:br/>
      </w:r>
    </w:p>
    <w:p w:rsidR="00176D26" w:rsidRDefault="00176D26" w:rsidP="00176D26">
      <w:pPr>
        <w:shd w:val="clear" w:color="auto" w:fill="FFFFFF"/>
        <w:spacing w:after="0" w:line="240" w:lineRule="auto"/>
        <w:rPr>
          <w:rFonts w:asciiTheme="majorHAnsi" w:hAnsiTheme="majorHAnsi"/>
          <w:b/>
          <w:sz w:val="24"/>
          <w:szCs w:val="24"/>
        </w:rPr>
      </w:pPr>
      <w:r w:rsidRPr="00176D26">
        <w:rPr>
          <w:rFonts w:asciiTheme="majorHAnsi" w:hAnsiTheme="majorHAnsi"/>
          <w:b/>
          <w:sz w:val="24"/>
          <w:szCs w:val="24"/>
        </w:rPr>
        <w:t>5. Vocabulary Practice</w:t>
      </w:r>
    </w:p>
    <w:p w:rsidR="00176D26" w:rsidRPr="00176D26" w:rsidRDefault="00176D26" w:rsidP="00176D26">
      <w:pPr>
        <w:shd w:val="clear" w:color="auto" w:fill="FFFFFF"/>
        <w:spacing w:after="0" w:line="240" w:lineRule="auto"/>
        <w:rPr>
          <w:rFonts w:asciiTheme="majorHAnsi" w:eastAsia="Times New Roman" w:hAnsiTheme="majorHAnsi" w:cs="Times New Roman"/>
          <w:sz w:val="24"/>
          <w:szCs w:val="24"/>
        </w:rPr>
      </w:pP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1. He _____________</w:t>
      </w:r>
      <w:r>
        <w:rPr>
          <w:rFonts w:asciiTheme="majorHAnsi" w:hAnsiTheme="majorHAnsi"/>
          <w:sz w:val="24"/>
          <w:szCs w:val="24"/>
        </w:rPr>
        <w:t>____</w:t>
      </w:r>
      <w:r w:rsidRPr="00176D26">
        <w:rPr>
          <w:rFonts w:asciiTheme="majorHAnsi" w:hAnsiTheme="majorHAnsi"/>
          <w:sz w:val="24"/>
          <w:szCs w:val="24"/>
        </w:rPr>
        <w:t>__________ the war.</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2. The Titanic _____________</w:t>
      </w:r>
      <w:r>
        <w:rPr>
          <w:rFonts w:asciiTheme="majorHAnsi" w:hAnsiTheme="majorHAnsi"/>
          <w:sz w:val="24"/>
          <w:szCs w:val="24"/>
        </w:rPr>
        <w:t>____</w:t>
      </w:r>
      <w:r w:rsidRPr="00176D26">
        <w:rPr>
          <w:rFonts w:asciiTheme="majorHAnsi" w:hAnsiTheme="majorHAnsi"/>
          <w:sz w:val="24"/>
          <w:szCs w:val="24"/>
        </w:rPr>
        <w:t>__________ after it hit an iceberg.</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3. Yesterday was hot but the temperature _____________</w:t>
      </w:r>
      <w:r>
        <w:rPr>
          <w:rFonts w:asciiTheme="majorHAnsi" w:hAnsiTheme="majorHAnsi"/>
          <w:sz w:val="24"/>
          <w:szCs w:val="24"/>
        </w:rPr>
        <w:t>____</w:t>
      </w:r>
      <w:r w:rsidRPr="00176D26">
        <w:rPr>
          <w:rFonts w:asciiTheme="majorHAnsi" w:hAnsiTheme="majorHAnsi"/>
          <w:sz w:val="24"/>
          <w:szCs w:val="24"/>
        </w:rPr>
        <w:t>__________ overnight and today is very cold.</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4. He _____________</w:t>
      </w:r>
      <w:r>
        <w:rPr>
          <w:rFonts w:asciiTheme="majorHAnsi" w:hAnsiTheme="majorHAnsi"/>
          <w:sz w:val="24"/>
          <w:szCs w:val="24"/>
        </w:rPr>
        <w:t>____</w:t>
      </w:r>
      <w:r w:rsidRPr="00176D26">
        <w:rPr>
          <w:rFonts w:asciiTheme="majorHAnsi" w:hAnsiTheme="majorHAnsi"/>
          <w:sz w:val="24"/>
          <w:szCs w:val="24"/>
        </w:rPr>
        <w:t>__________ the spoon into the ice cream.</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5. Miles per hour, heartbeats per minute, and price per pound are all _____________</w:t>
      </w:r>
      <w:r>
        <w:rPr>
          <w:rFonts w:asciiTheme="majorHAnsi" w:hAnsiTheme="majorHAnsi"/>
          <w:sz w:val="24"/>
          <w:szCs w:val="24"/>
        </w:rPr>
        <w:t>____</w:t>
      </w:r>
      <w:r w:rsidRPr="00176D26">
        <w:rPr>
          <w:rFonts w:asciiTheme="majorHAnsi" w:hAnsiTheme="majorHAnsi"/>
          <w:sz w:val="24"/>
          <w:szCs w:val="24"/>
        </w:rPr>
        <w:t>__________</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6. The game was stopped _____________</w:t>
      </w:r>
      <w:r>
        <w:rPr>
          <w:rFonts w:asciiTheme="majorHAnsi" w:hAnsiTheme="majorHAnsi"/>
          <w:sz w:val="24"/>
          <w:szCs w:val="24"/>
        </w:rPr>
        <w:t>____</w:t>
      </w:r>
      <w:r w:rsidRPr="00176D26">
        <w:rPr>
          <w:rFonts w:asciiTheme="majorHAnsi" w:hAnsiTheme="majorHAnsi"/>
          <w:sz w:val="24"/>
          <w:szCs w:val="24"/>
        </w:rPr>
        <w:t>__________ rain.</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7. Building the Empire State Building was a _____________</w:t>
      </w:r>
      <w:r>
        <w:rPr>
          <w:rFonts w:asciiTheme="majorHAnsi" w:hAnsiTheme="majorHAnsi"/>
          <w:sz w:val="24"/>
          <w:szCs w:val="24"/>
        </w:rPr>
        <w:t>____</w:t>
      </w:r>
      <w:r w:rsidRPr="00176D26">
        <w:rPr>
          <w:rFonts w:asciiTheme="majorHAnsi" w:hAnsiTheme="majorHAnsi"/>
          <w:sz w:val="24"/>
          <w:szCs w:val="24"/>
        </w:rPr>
        <w:t>__________ job.</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8. The Titanic was a luxury _____________</w:t>
      </w:r>
      <w:r>
        <w:rPr>
          <w:rFonts w:asciiTheme="majorHAnsi" w:hAnsiTheme="majorHAnsi"/>
          <w:sz w:val="24"/>
          <w:szCs w:val="24"/>
        </w:rPr>
        <w:t>____</w:t>
      </w:r>
      <w:r w:rsidRPr="00176D26">
        <w:rPr>
          <w:rFonts w:asciiTheme="majorHAnsi" w:hAnsiTheme="majorHAnsi"/>
          <w:sz w:val="24"/>
          <w:szCs w:val="24"/>
        </w:rPr>
        <w:t>__________ that sank.</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9. With a telescope, you can see where meteors and asteroids _____________</w:t>
      </w:r>
      <w:r>
        <w:rPr>
          <w:rFonts w:asciiTheme="majorHAnsi" w:hAnsiTheme="majorHAnsi"/>
          <w:sz w:val="24"/>
          <w:szCs w:val="24"/>
        </w:rPr>
        <w:t>____</w:t>
      </w:r>
      <w:r w:rsidRPr="00176D26">
        <w:rPr>
          <w:rFonts w:asciiTheme="majorHAnsi" w:hAnsiTheme="majorHAnsi"/>
          <w:sz w:val="24"/>
          <w:szCs w:val="24"/>
        </w:rPr>
        <w:t>__________ with the moon.</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10. The hospital was _____________</w:t>
      </w:r>
      <w:r>
        <w:rPr>
          <w:rFonts w:asciiTheme="majorHAnsi" w:hAnsiTheme="majorHAnsi"/>
          <w:sz w:val="24"/>
          <w:szCs w:val="24"/>
        </w:rPr>
        <w:t>____</w:t>
      </w:r>
      <w:r w:rsidRPr="00176D26">
        <w:rPr>
          <w:rFonts w:asciiTheme="majorHAnsi" w:hAnsiTheme="majorHAnsi"/>
          <w:sz w:val="24"/>
          <w:szCs w:val="24"/>
        </w:rPr>
        <w:t>__________ with patients after the storm.</w:t>
      </w:r>
    </w:p>
    <w:p w:rsidR="00176D26" w:rsidRPr="00176D26" w:rsidRDefault="00176D26" w:rsidP="00176D26">
      <w:pPr>
        <w:rPr>
          <w:rFonts w:asciiTheme="majorHAnsi" w:hAnsiTheme="majorHAnsi"/>
          <w:sz w:val="24"/>
          <w:szCs w:val="24"/>
        </w:rPr>
      </w:pPr>
      <w:r w:rsidRPr="00176D26">
        <w:rPr>
          <w:rFonts w:asciiTheme="majorHAnsi" w:hAnsiTheme="majorHAnsi"/>
          <w:sz w:val="24"/>
          <w:szCs w:val="24"/>
        </w:rPr>
        <w:t>11. He will start to _____________</w:t>
      </w:r>
      <w:r>
        <w:rPr>
          <w:rFonts w:asciiTheme="majorHAnsi" w:hAnsiTheme="majorHAnsi"/>
          <w:sz w:val="24"/>
          <w:szCs w:val="24"/>
        </w:rPr>
        <w:t>____</w:t>
      </w:r>
      <w:r w:rsidRPr="00176D26">
        <w:rPr>
          <w:rFonts w:asciiTheme="majorHAnsi" w:hAnsiTheme="majorHAnsi"/>
          <w:sz w:val="24"/>
          <w:szCs w:val="24"/>
        </w:rPr>
        <w:t>__________ a new job next month.</w:t>
      </w:r>
    </w:p>
    <w:p w:rsidR="00183CFD" w:rsidRPr="00CC491B" w:rsidRDefault="00176D26" w:rsidP="00176D26">
      <w:pPr>
        <w:rPr>
          <w:rFonts w:asciiTheme="majorHAnsi" w:hAnsiTheme="majorHAnsi"/>
          <w:sz w:val="24"/>
          <w:szCs w:val="24"/>
        </w:rPr>
      </w:pPr>
      <w:r w:rsidRPr="00176D26">
        <w:rPr>
          <w:rFonts w:asciiTheme="majorHAnsi" w:hAnsiTheme="majorHAnsi"/>
          <w:sz w:val="24"/>
          <w:szCs w:val="24"/>
        </w:rPr>
        <w:t>12. The food was good but the restaurant _____________</w:t>
      </w:r>
      <w:r>
        <w:rPr>
          <w:rFonts w:asciiTheme="majorHAnsi" w:hAnsiTheme="majorHAnsi"/>
          <w:sz w:val="24"/>
          <w:szCs w:val="24"/>
        </w:rPr>
        <w:t>____</w:t>
      </w:r>
      <w:r w:rsidRPr="00176D26">
        <w:rPr>
          <w:rFonts w:asciiTheme="majorHAnsi" w:hAnsiTheme="majorHAnsi"/>
          <w:sz w:val="24"/>
          <w:szCs w:val="24"/>
        </w:rPr>
        <w:t>__________ atmosphere.</w:t>
      </w:r>
    </w:p>
    <w:sectPr w:rsidR="00183CFD" w:rsidRPr="00CC491B" w:rsidSect="00176D2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1B"/>
    <w:rsid w:val="00176D26"/>
    <w:rsid w:val="00183CFD"/>
    <w:rsid w:val="00CC491B"/>
    <w:rsid w:val="00D0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91B"/>
    <w:pPr>
      <w:spacing w:after="180" w:line="240" w:lineRule="auto"/>
      <w:outlineLvl w:val="1"/>
    </w:pPr>
    <w:rPr>
      <w:rFonts w:ascii="Trebuchet MS" w:eastAsia="Times New Roman" w:hAnsi="Trebuchet MS" w:cs="Times New Roman"/>
      <w:b/>
      <w:bCs/>
      <w:sz w:val="38"/>
      <w:szCs w:val="38"/>
    </w:rPr>
  </w:style>
  <w:style w:type="paragraph" w:styleId="Heading3">
    <w:name w:val="heading 3"/>
    <w:basedOn w:val="Normal"/>
    <w:link w:val="Heading3Char"/>
    <w:uiPriority w:val="9"/>
    <w:qFormat/>
    <w:rsid w:val="00CC491B"/>
    <w:pPr>
      <w:spacing w:before="100" w:beforeAutospacing="1" w:after="100" w:afterAutospacing="1"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91B"/>
    <w:rPr>
      <w:rFonts w:ascii="Trebuchet MS" w:eastAsia="Times New Roman" w:hAnsi="Trebuchet MS" w:cs="Times New Roman"/>
      <w:b/>
      <w:bCs/>
      <w:sz w:val="38"/>
      <w:szCs w:val="38"/>
    </w:rPr>
  </w:style>
  <w:style w:type="character" w:customStyle="1" w:styleId="Heading3Char">
    <w:name w:val="Heading 3 Char"/>
    <w:basedOn w:val="DefaultParagraphFont"/>
    <w:link w:val="Heading3"/>
    <w:uiPriority w:val="9"/>
    <w:rsid w:val="00CC491B"/>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CC491B"/>
    <w:rPr>
      <w:strike w:val="0"/>
      <w:dstrike w:val="0"/>
      <w:color w:val="E60000"/>
      <w:u w:val="none"/>
      <w:effect w:val="none"/>
    </w:rPr>
  </w:style>
  <w:style w:type="paragraph" w:styleId="NormalWeb">
    <w:name w:val="Normal (Web)"/>
    <w:basedOn w:val="Normal"/>
    <w:uiPriority w:val="99"/>
    <w:semiHidden/>
    <w:unhideWhenUsed/>
    <w:rsid w:val="00CC491B"/>
    <w:pPr>
      <w:spacing w:before="225"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49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91B"/>
    <w:rPr>
      <w:rFonts w:ascii="Arial" w:eastAsia="Times New Roman" w:hAnsi="Arial" w:cs="Arial"/>
      <w:vanish/>
      <w:sz w:val="16"/>
      <w:szCs w:val="16"/>
    </w:rPr>
  </w:style>
  <w:style w:type="character" w:customStyle="1" w:styleId="sectionnumber">
    <w:name w:val="sectionnumber"/>
    <w:basedOn w:val="DefaultParagraphFont"/>
    <w:rsid w:val="00CC491B"/>
  </w:style>
  <w:style w:type="paragraph" w:styleId="z-BottomofForm">
    <w:name w:val="HTML Bottom of Form"/>
    <w:basedOn w:val="Normal"/>
    <w:next w:val="Normal"/>
    <w:link w:val="z-BottomofFormChar"/>
    <w:hidden/>
    <w:uiPriority w:val="99"/>
    <w:semiHidden/>
    <w:unhideWhenUsed/>
    <w:rsid w:val="00CC49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91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1B"/>
    <w:rPr>
      <w:rFonts w:ascii="Tahoma" w:hAnsi="Tahoma" w:cs="Tahoma"/>
      <w:sz w:val="16"/>
      <w:szCs w:val="16"/>
    </w:rPr>
  </w:style>
  <w:style w:type="table" w:styleId="TableGrid">
    <w:name w:val="Table Grid"/>
    <w:basedOn w:val="TableNormal"/>
    <w:uiPriority w:val="59"/>
    <w:rsid w:val="00176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91B"/>
    <w:pPr>
      <w:spacing w:after="180" w:line="240" w:lineRule="auto"/>
      <w:outlineLvl w:val="1"/>
    </w:pPr>
    <w:rPr>
      <w:rFonts w:ascii="Trebuchet MS" w:eastAsia="Times New Roman" w:hAnsi="Trebuchet MS" w:cs="Times New Roman"/>
      <w:b/>
      <w:bCs/>
      <w:sz w:val="38"/>
      <w:szCs w:val="38"/>
    </w:rPr>
  </w:style>
  <w:style w:type="paragraph" w:styleId="Heading3">
    <w:name w:val="heading 3"/>
    <w:basedOn w:val="Normal"/>
    <w:link w:val="Heading3Char"/>
    <w:uiPriority w:val="9"/>
    <w:qFormat/>
    <w:rsid w:val="00CC491B"/>
    <w:pPr>
      <w:spacing w:before="100" w:beforeAutospacing="1" w:after="100" w:afterAutospacing="1"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91B"/>
    <w:rPr>
      <w:rFonts w:ascii="Trebuchet MS" w:eastAsia="Times New Roman" w:hAnsi="Trebuchet MS" w:cs="Times New Roman"/>
      <w:b/>
      <w:bCs/>
      <w:sz w:val="38"/>
      <w:szCs w:val="38"/>
    </w:rPr>
  </w:style>
  <w:style w:type="character" w:customStyle="1" w:styleId="Heading3Char">
    <w:name w:val="Heading 3 Char"/>
    <w:basedOn w:val="DefaultParagraphFont"/>
    <w:link w:val="Heading3"/>
    <w:uiPriority w:val="9"/>
    <w:rsid w:val="00CC491B"/>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CC491B"/>
    <w:rPr>
      <w:strike w:val="0"/>
      <w:dstrike w:val="0"/>
      <w:color w:val="E60000"/>
      <w:u w:val="none"/>
      <w:effect w:val="none"/>
    </w:rPr>
  </w:style>
  <w:style w:type="paragraph" w:styleId="NormalWeb">
    <w:name w:val="Normal (Web)"/>
    <w:basedOn w:val="Normal"/>
    <w:uiPriority w:val="99"/>
    <w:semiHidden/>
    <w:unhideWhenUsed/>
    <w:rsid w:val="00CC491B"/>
    <w:pPr>
      <w:spacing w:before="225"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49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91B"/>
    <w:rPr>
      <w:rFonts w:ascii="Arial" w:eastAsia="Times New Roman" w:hAnsi="Arial" w:cs="Arial"/>
      <w:vanish/>
      <w:sz w:val="16"/>
      <w:szCs w:val="16"/>
    </w:rPr>
  </w:style>
  <w:style w:type="character" w:customStyle="1" w:styleId="sectionnumber">
    <w:name w:val="sectionnumber"/>
    <w:basedOn w:val="DefaultParagraphFont"/>
    <w:rsid w:val="00CC491B"/>
  </w:style>
  <w:style w:type="paragraph" w:styleId="z-BottomofForm">
    <w:name w:val="HTML Bottom of Form"/>
    <w:basedOn w:val="Normal"/>
    <w:next w:val="Normal"/>
    <w:link w:val="z-BottomofFormChar"/>
    <w:hidden/>
    <w:uiPriority w:val="99"/>
    <w:semiHidden/>
    <w:unhideWhenUsed/>
    <w:rsid w:val="00CC49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91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1B"/>
    <w:rPr>
      <w:rFonts w:ascii="Tahoma" w:hAnsi="Tahoma" w:cs="Tahoma"/>
      <w:sz w:val="16"/>
      <w:szCs w:val="16"/>
    </w:rPr>
  </w:style>
  <w:style w:type="table" w:styleId="TableGrid">
    <w:name w:val="Table Grid"/>
    <w:basedOn w:val="TableNormal"/>
    <w:uiPriority w:val="59"/>
    <w:rsid w:val="00176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7799">
      <w:bodyDiv w:val="1"/>
      <w:marLeft w:val="0"/>
      <w:marRight w:val="0"/>
      <w:marTop w:val="0"/>
      <w:marBottom w:val="0"/>
      <w:divBdr>
        <w:top w:val="none" w:sz="0" w:space="0" w:color="auto"/>
        <w:left w:val="none" w:sz="0" w:space="0" w:color="auto"/>
        <w:bottom w:val="none" w:sz="0" w:space="0" w:color="auto"/>
        <w:right w:val="none" w:sz="0" w:space="0" w:color="auto"/>
      </w:divBdr>
      <w:divsChild>
        <w:div w:id="2082749306">
          <w:marLeft w:val="0"/>
          <w:marRight w:val="0"/>
          <w:marTop w:val="0"/>
          <w:marBottom w:val="0"/>
          <w:divBdr>
            <w:top w:val="none" w:sz="0" w:space="0" w:color="auto"/>
            <w:left w:val="none" w:sz="0" w:space="0" w:color="auto"/>
            <w:bottom w:val="none" w:sz="0" w:space="0" w:color="auto"/>
            <w:right w:val="none" w:sz="0" w:space="0" w:color="auto"/>
          </w:divBdr>
        </w:div>
        <w:div w:id="2054771396">
          <w:marLeft w:val="0"/>
          <w:marRight w:val="0"/>
          <w:marTop w:val="0"/>
          <w:marBottom w:val="0"/>
          <w:divBdr>
            <w:top w:val="none" w:sz="0" w:space="0" w:color="auto"/>
            <w:left w:val="none" w:sz="0" w:space="0" w:color="auto"/>
            <w:bottom w:val="none" w:sz="0" w:space="0" w:color="auto"/>
            <w:right w:val="none" w:sz="0" w:space="0" w:color="auto"/>
          </w:divBdr>
          <w:divsChild>
            <w:div w:id="698313829">
              <w:marLeft w:val="0"/>
              <w:marRight w:val="0"/>
              <w:marTop w:val="0"/>
              <w:marBottom w:val="300"/>
              <w:divBdr>
                <w:top w:val="none" w:sz="0" w:space="0" w:color="auto"/>
                <w:left w:val="none" w:sz="0" w:space="0" w:color="auto"/>
                <w:bottom w:val="none" w:sz="0" w:space="0" w:color="auto"/>
                <w:right w:val="none" w:sz="0" w:space="0" w:color="auto"/>
              </w:divBdr>
              <w:divsChild>
                <w:div w:id="1788502527">
                  <w:marLeft w:val="0"/>
                  <w:marRight w:val="0"/>
                  <w:marTop w:val="0"/>
                  <w:marBottom w:val="0"/>
                  <w:divBdr>
                    <w:top w:val="none" w:sz="0" w:space="0" w:color="auto"/>
                    <w:left w:val="none" w:sz="0" w:space="0" w:color="auto"/>
                    <w:bottom w:val="none" w:sz="0" w:space="0" w:color="auto"/>
                    <w:right w:val="none" w:sz="0" w:space="0" w:color="auto"/>
                  </w:divBdr>
                  <w:divsChild>
                    <w:div w:id="1053507537">
                      <w:marLeft w:val="0"/>
                      <w:marRight w:val="0"/>
                      <w:marTop w:val="0"/>
                      <w:marBottom w:val="0"/>
                      <w:divBdr>
                        <w:top w:val="none" w:sz="0" w:space="0" w:color="auto"/>
                        <w:left w:val="none" w:sz="0" w:space="0" w:color="auto"/>
                        <w:bottom w:val="none" w:sz="0" w:space="0" w:color="auto"/>
                        <w:right w:val="none" w:sz="0" w:space="0" w:color="auto"/>
                      </w:divBdr>
                    </w:div>
                    <w:div w:id="1023827614">
                      <w:marLeft w:val="0"/>
                      <w:marRight w:val="0"/>
                      <w:marTop w:val="0"/>
                      <w:marBottom w:val="0"/>
                      <w:divBdr>
                        <w:top w:val="none" w:sz="0" w:space="0" w:color="auto"/>
                        <w:left w:val="none" w:sz="0" w:space="0" w:color="auto"/>
                        <w:bottom w:val="none" w:sz="0" w:space="0" w:color="auto"/>
                        <w:right w:val="none" w:sz="0" w:space="0" w:color="auto"/>
                      </w:divBdr>
                    </w:div>
                    <w:div w:id="367216415">
                      <w:marLeft w:val="0"/>
                      <w:marRight w:val="0"/>
                      <w:marTop w:val="0"/>
                      <w:marBottom w:val="0"/>
                      <w:divBdr>
                        <w:top w:val="none" w:sz="0" w:space="0" w:color="auto"/>
                        <w:left w:val="none" w:sz="0" w:space="0" w:color="auto"/>
                        <w:bottom w:val="none" w:sz="0" w:space="0" w:color="auto"/>
                        <w:right w:val="none" w:sz="0" w:space="0" w:color="auto"/>
                      </w:divBdr>
                    </w:div>
                    <w:div w:id="473723552">
                      <w:marLeft w:val="0"/>
                      <w:marRight w:val="0"/>
                      <w:marTop w:val="0"/>
                      <w:marBottom w:val="0"/>
                      <w:divBdr>
                        <w:top w:val="none" w:sz="0" w:space="0" w:color="auto"/>
                        <w:left w:val="none" w:sz="0" w:space="0" w:color="auto"/>
                        <w:bottom w:val="none" w:sz="0" w:space="0" w:color="auto"/>
                        <w:right w:val="none" w:sz="0" w:space="0" w:color="auto"/>
                      </w:divBdr>
                    </w:div>
                    <w:div w:id="2053771259">
                      <w:marLeft w:val="0"/>
                      <w:marRight w:val="0"/>
                      <w:marTop w:val="0"/>
                      <w:marBottom w:val="0"/>
                      <w:divBdr>
                        <w:top w:val="none" w:sz="0" w:space="0" w:color="auto"/>
                        <w:left w:val="none" w:sz="0" w:space="0" w:color="auto"/>
                        <w:bottom w:val="none" w:sz="0" w:space="0" w:color="auto"/>
                        <w:right w:val="none" w:sz="0" w:space="0" w:color="auto"/>
                      </w:divBdr>
                    </w:div>
                    <w:div w:id="583993531">
                      <w:marLeft w:val="0"/>
                      <w:marRight w:val="0"/>
                      <w:marTop w:val="0"/>
                      <w:marBottom w:val="0"/>
                      <w:divBdr>
                        <w:top w:val="none" w:sz="0" w:space="0" w:color="auto"/>
                        <w:left w:val="none" w:sz="0" w:space="0" w:color="auto"/>
                        <w:bottom w:val="none" w:sz="0" w:space="0" w:color="auto"/>
                        <w:right w:val="none" w:sz="0" w:space="0" w:color="auto"/>
                      </w:divBdr>
                    </w:div>
                    <w:div w:id="1078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history.com/topics/titanic/vide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904F-168D-46F7-9950-19EBAF4E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Brody-Kirmss</dc:creator>
  <cp:lastModifiedBy>Ellen Brody-Kirmss</cp:lastModifiedBy>
  <cp:revision>1</cp:revision>
  <dcterms:created xsi:type="dcterms:W3CDTF">2012-04-15T14:58:00Z</dcterms:created>
  <dcterms:modified xsi:type="dcterms:W3CDTF">2012-04-15T15:19:00Z</dcterms:modified>
</cp:coreProperties>
</file>